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7"/>
          <w:kern w:val="0"/>
          <w:sz w:val="22"/>
          <w:fitText w:val="3798" w:id="1"/>
        </w:rPr>
        <w:t>院内食堂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27"/>
          <w:kern w:val="0"/>
          <w:sz w:val="22"/>
          <w:fitText w:val="3798" w:id="1"/>
        </w:rPr>
        <w:t>営業に係る仕入先一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22"/>
          <w:fitText w:val="3798" w:id="1"/>
        </w:rPr>
        <w:t>覧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tbl>
      <w:tblPr>
        <w:tblStyle w:val="11"/>
        <w:tblW w:w="9923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5"/>
        <w:gridCol w:w="1542"/>
        <w:gridCol w:w="6956"/>
      </w:tblGrid>
      <w:tr>
        <w:trPr>
          <w:cantSplit/>
          <w:trHeight w:val="390" w:hRule="atLeast"/>
        </w:trPr>
        <w:tc>
          <w:tcPr>
            <w:tcW w:w="14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050" w:id="2"/>
              </w:rPr>
              <w:t>者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3"/>
                <w:kern w:val="0"/>
                <w:sz w:val="22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155" w:id="3"/>
              </w:rPr>
              <w:t>地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57"/>
                <w:kern w:val="0"/>
                <w:sz w:val="22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155" w:id="4"/>
              </w:rPr>
              <w:t>話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3"/>
                <w:w w:val="96"/>
                <w:kern w:val="0"/>
                <w:sz w:val="22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1"/>
                <w:w w:val="96"/>
                <w:kern w:val="0"/>
                <w:sz w:val="22"/>
                <w:fitText w:val="1155" w:id="5"/>
              </w:rPr>
              <w:t>称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4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3"/>
                <w:w w:val="96"/>
                <w:kern w:val="0"/>
                <w:sz w:val="22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1"/>
                <w:w w:val="96"/>
                <w:kern w:val="0"/>
                <w:sz w:val="22"/>
                <w:fitText w:val="1155" w:id="6"/>
              </w:rPr>
              <w:t>名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21"/>
        <w:tblW w:w="992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8"/>
        <w:gridCol w:w="3353"/>
        <w:gridCol w:w="2305"/>
        <w:gridCol w:w="708"/>
        <w:gridCol w:w="766"/>
        <w:gridCol w:w="2353"/>
      </w:tblGrid>
      <w:tr>
        <w:trPr/>
        <w:tc>
          <w:tcPr>
            <w:tcW w:w="438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33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左記の所在地（県及び市町村）</w:t>
            </w:r>
          </w:p>
        </w:tc>
        <w:tc>
          <w:tcPr>
            <w:tcW w:w="23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取扱品目</w:t>
            </w:r>
          </w:p>
        </w:tc>
      </w:tr>
      <w:tr>
        <w:trPr/>
        <w:tc>
          <w:tcPr>
            <w:tcW w:w="43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5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県内</w:t>
            </w: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県外</w:t>
            </w:r>
          </w:p>
        </w:tc>
        <w:tc>
          <w:tcPr>
            <w:tcW w:w="235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17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18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22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23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24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25</w:t>
            </w:r>
          </w:p>
        </w:tc>
        <w:tc>
          <w:tcPr>
            <w:tcW w:w="3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5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≪記載例≫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1.</w:t>
      </w:r>
      <w:r>
        <w:rPr>
          <w:rFonts w:hint="eastAsia" w:ascii="ＭＳ 明朝" w:hAnsi="ＭＳ 明朝" w:eastAsia="ＭＳ 明朝"/>
          <w:sz w:val="20"/>
        </w:rPr>
        <w:t>仕入先の会社は、㈱○○会社○○支店まで記載してください。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2.</w:t>
      </w:r>
      <w:r>
        <w:rPr>
          <w:rFonts w:hint="eastAsia" w:ascii="ＭＳ 明朝" w:hAnsi="ＭＳ 明朝" w:eastAsia="ＭＳ 明朝"/>
          <w:sz w:val="20"/>
        </w:rPr>
        <w:t>所在地は、都道府県及び市町村まで記載し、県内及び県外のいずれに〇を記載してください。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3.</w:t>
      </w:r>
      <w:r>
        <w:rPr>
          <w:rFonts w:hint="eastAsia" w:ascii="ＭＳ 明朝" w:hAnsi="ＭＳ 明朝" w:eastAsia="ＭＳ 明朝"/>
          <w:sz w:val="20"/>
        </w:rPr>
        <w:t>取扱品目は、弁当、おにぎり、惣菜、パン、乳製品、ジュース、果物、菓子類、日用雑貨、新聞など</w:t>
      </w:r>
    </w:p>
    <w:p>
      <w:pPr>
        <w:pStyle w:val="0"/>
        <w:rPr>
          <w:rFonts w:hint="default"/>
        </w:rPr>
      </w:pPr>
    </w:p>
    <w:sectPr>
      <w:pgSz w:w="11906" w:h="16838"/>
      <w:pgMar w:top="851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29</Words>
  <Characters>239</Characters>
  <Application>JUST Note</Application>
  <Lines>224</Lines>
  <Paragraphs>42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IR05143</cp:lastModifiedBy>
  <cp:lastPrinted>2013-02-21T00:31:00Z</cp:lastPrinted>
  <dcterms:created xsi:type="dcterms:W3CDTF">2013-02-07T12:17:00Z</dcterms:created>
  <dcterms:modified xsi:type="dcterms:W3CDTF">2013-02-26T07:42:48Z</dcterms:modified>
  <cp:revision>7</cp:revision>
</cp:coreProperties>
</file>